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18BDC">
      <w:pPr>
        <w:spacing w:line="340" w:lineRule="atLeast"/>
        <w:jc w:val="center"/>
        <w:rPr>
          <w:rFonts w:eastAsia="Times New Roman" w:cs="Times New Roman"/>
          <w:bCs/>
          <w:sz w:val="28"/>
          <w:szCs w:val="28"/>
        </w:rPr>
      </w:pPr>
    </w:p>
    <w:p w14:paraId="03E14796">
      <w:pPr>
        <w:spacing w:line="340" w:lineRule="atLeast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Информационная карта участника</w:t>
      </w:r>
    </w:p>
    <w:p w14:paraId="035D27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муниципального</w:t>
      </w:r>
      <w:r>
        <w:rPr>
          <w:rFonts w:cs="Times New Roman"/>
          <w:sz w:val="28"/>
          <w:szCs w:val="28"/>
        </w:rPr>
        <w:t xml:space="preserve"> этапа Всероссийского профессионального конкурса </w:t>
      </w:r>
    </w:p>
    <w:p w14:paraId="520C22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«Воспитатель года» в 202</w:t>
      </w:r>
      <w:r>
        <w:rPr>
          <w:rFonts w:cs="Times New Roman"/>
          <w:sz w:val="28"/>
          <w:szCs w:val="28"/>
          <w:lang w:val="ru-RU"/>
        </w:rPr>
        <w:t>5</w:t>
      </w:r>
      <w:r>
        <w:rPr>
          <w:rFonts w:cs="Times New Roman"/>
          <w:sz w:val="28"/>
          <w:szCs w:val="28"/>
        </w:rPr>
        <w:t xml:space="preserve"> году</w:t>
      </w:r>
    </w:p>
    <w:p w14:paraId="00C5A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cs="Times New Roman"/>
          <w:sz w:val="28"/>
          <w:szCs w:val="28"/>
        </w:rPr>
      </w:pPr>
    </w:p>
    <w:p w14:paraId="68585C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rFonts w:eastAsia="Times New Roman" w:cs="Times New Roman"/>
          <w:sz w:val="28"/>
          <w:szCs w:val="28"/>
        </w:rPr>
      </w:pPr>
    </w:p>
    <w:tbl>
      <w:tblPr>
        <w:tblStyle w:val="3"/>
        <w:tblW w:w="983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"/>
        <w:gridCol w:w="3146"/>
        <w:gridCol w:w="1963"/>
        <w:gridCol w:w="61"/>
        <w:gridCol w:w="3031"/>
        <w:gridCol w:w="342"/>
        <w:gridCol w:w="975"/>
      </w:tblGrid>
      <w:tr w14:paraId="2E4C2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75" w:type="dxa"/>
          <w:trHeight w:val="2780" w:hRule="atLeast"/>
          <w:jc w:val="center"/>
        </w:trPr>
        <w:tc>
          <w:tcPr>
            <w:tcW w:w="34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CC4D5">
            <w:pPr>
              <w:tabs>
                <w:tab w:val="left" w:pos="426"/>
              </w:tabs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cs="Times New Roman"/>
              </w:rPr>
              <w:drawing>
                <wp:inline distT="0" distB="0" distL="114300" distR="114300">
                  <wp:extent cx="1678305" cy="1958340"/>
                  <wp:effectExtent l="0" t="0" r="17145" b="3810"/>
                  <wp:docPr id="5" name="Изображение 1" descr="5e63271b75f185e06af6911d6b907d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1" descr="5e63271b75f185e06af6911d6b907d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br w:type="textWrapping"/>
            </w:r>
          </w:p>
        </w:tc>
        <w:tc>
          <w:tcPr>
            <w:tcW w:w="5055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C558BEF">
            <w:pPr>
              <w:tabs>
                <w:tab w:val="left" w:pos="426"/>
              </w:tabs>
              <w:jc w:val="both"/>
              <w:rPr>
                <w:rFonts w:eastAsia="Times New Roman" w:cs="Times New Roman"/>
                <w:kern w:val="2"/>
                <w:u w:val="none" w:color="000000"/>
              </w:rPr>
            </w:pPr>
          </w:p>
          <w:p w14:paraId="5ADA3D1E">
            <w:pPr>
              <w:tabs>
                <w:tab w:val="left" w:pos="426"/>
              </w:tabs>
              <w:jc w:val="both"/>
              <w:rPr>
                <w:rFonts w:hint="default" w:eastAsia="Times New Roman" w:cs="Times New Roman"/>
                <w:u w:val="single"/>
                <w:lang w:val="ru-RU"/>
              </w:rPr>
            </w:pPr>
            <w:r>
              <w:rPr>
                <w:rFonts w:eastAsia="Times New Roman" w:cs="Times New Roman"/>
                <w:u w:val="single"/>
                <w:lang w:val="ru-RU"/>
              </w:rPr>
              <w:t>Власенко</w:t>
            </w:r>
            <w:r>
              <w:rPr>
                <w:rFonts w:hint="default" w:eastAsia="Times New Roman" w:cs="Times New Roman"/>
                <w:u w:val="single"/>
                <w:lang w:val="ru-RU"/>
              </w:rPr>
              <w:t>__</w:t>
            </w:r>
          </w:p>
          <w:p w14:paraId="2993D2E6">
            <w:pPr>
              <w:tabs>
                <w:tab w:val="left" w:pos="426"/>
              </w:tabs>
              <w:jc w:val="both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>(фамилия)</w:t>
            </w:r>
          </w:p>
          <w:p w14:paraId="36E241B9">
            <w:pPr>
              <w:tabs>
                <w:tab w:val="left" w:pos="426"/>
              </w:tabs>
              <w:jc w:val="both"/>
              <w:rPr>
                <w:rFonts w:hint="default" w:eastAsia="Times New Roman" w:cs="Times New Roman"/>
                <w:u w:val="none"/>
                <w:lang w:val="ru-RU"/>
              </w:rPr>
            </w:pPr>
            <w:r>
              <w:rPr>
                <w:rFonts w:hint="default" w:eastAsia="Times New Roman" w:cs="Times New Roman"/>
                <w:u w:val="single"/>
                <w:lang w:val="ru-RU"/>
              </w:rPr>
              <w:t>Юлия Николаевна</w:t>
            </w:r>
          </w:p>
          <w:p w14:paraId="18EBE4CB">
            <w:pPr>
              <w:tabs>
                <w:tab w:val="left" w:pos="426"/>
              </w:tabs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cs="Times New Roman"/>
              </w:rPr>
              <w:t>(имя, отчество)</w:t>
            </w:r>
          </w:p>
        </w:tc>
        <w:tc>
          <w:tcPr>
            <w:tcW w:w="34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0425FF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</w:tr>
      <w:tr w14:paraId="6304E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BEC8ACA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69E71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1. Общие сведения.</w:t>
            </w:r>
          </w:p>
        </w:tc>
      </w:tr>
      <w:tr w14:paraId="3F56A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F6FA35D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2D68ABB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Муниципальный район (городской округ)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F06D3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Октябрьский</w:t>
            </w: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 xml:space="preserve"> район</w:t>
            </w:r>
          </w:p>
        </w:tc>
      </w:tr>
      <w:tr w14:paraId="7EE02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E51DA7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27EC00EE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898B04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село</w:t>
            </w: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 xml:space="preserve"> Черницыно</w:t>
            </w:r>
          </w:p>
        </w:tc>
      </w:tr>
      <w:tr w14:paraId="54A48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A1BC88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180BEF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01523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int="default"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</w:rPr>
              <w:t> </w:t>
            </w:r>
            <w:r>
              <w:rPr>
                <w:rFonts w:hint="default" w:hAnsi="Times New Roman" w:cs="Times New Roman"/>
                <w:sz w:val="24"/>
                <w:szCs w:val="24"/>
                <w:lang w:val="ru-RU"/>
              </w:rPr>
              <w:t>17.08.1986 г.</w:t>
            </w:r>
          </w:p>
        </w:tc>
      </w:tr>
      <w:tr w14:paraId="1C172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A1D3234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6257AAA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Место рождения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1C32D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пос. Прямицыно</w:t>
            </w:r>
          </w:p>
        </w:tc>
      </w:tr>
      <w:tr w14:paraId="72148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E54BCFB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19ED792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2. Работа.</w:t>
            </w:r>
          </w:p>
        </w:tc>
      </w:tr>
      <w:tr w14:paraId="21E81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2345313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720DF20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Место работы (наименование образовательной организации, реализующей программы дошкольного образования в соответствии с уставом)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BD23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Муниципальное казенное дошкольное образовательное учреждение «Детский сад «Алёнушка»»</w:t>
            </w:r>
          </w:p>
        </w:tc>
      </w:tr>
      <w:tr w14:paraId="2AD29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F67F83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6695A9B0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6725C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Воспитатель</w:t>
            </w:r>
          </w:p>
        </w:tc>
      </w:tr>
      <w:tr w14:paraId="0977C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6E7E9B1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32206E64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46FD9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18 лет</w:t>
            </w:r>
          </w:p>
        </w:tc>
      </w:tr>
      <w:tr w14:paraId="4E574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C977D93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4C8A74A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D999B">
            <w:pPr>
              <w:jc w:val="left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Группа общеразвивающей направленности детей 3-5 лет</w:t>
            </w:r>
          </w:p>
        </w:tc>
      </w:tr>
      <w:tr w14:paraId="51AEA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C412269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463AF41F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Аттестационная категория 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6664D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Соответствие занимаемой должности</w:t>
            </w:r>
          </w:p>
        </w:tc>
      </w:tr>
      <w:tr w14:paraId="26AF66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E164AE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17B2EF72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Почетные звания и награды (наименования и даты получения)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0CF91">
            <w:pPr>
              <w:jc w:val="left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Почетная</w:t>
            </w: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 xml:space="preserve"> грамота администрации Октябрьского района Курской области, 2023 год</w:t>
            </w:r>
          </w:p>
          <w:p w14:paraId="4690504F">
            <w:pPr>
              <w:jc w:val="left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Почетная грамота главы Октябрьского района Курской области, 2019 год</w:t>
            </w:r>
          </w:p>
        </w:tc>
      </w:tr>
      <w:tr w14:paraId="17CD6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E3F0375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2FBB39B6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Послужной список (места и стаж работы за последние 5 лет) 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556A4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Воспитатель МКДОУ «Детский сад «Алёнушка»»</w:t>
            </w:r>
          </w:p>
        </w:tc>
      </w:tr>
      <w:tr w14:paraId="4B3460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0D72FCB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0654269A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3. Образование.</w:t>
            </w:r>
          </w:p>
        </w:tc>
      </w:tr>
      <w:tr w14:paraId="0B230A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1CBF7C1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126C3DF4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D3093">
            <w:pPr>
              <w:jc w:val="left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«Курский государственный университет», 2008 год</w:t>
            </w:r>
          </w:p>
        </w:tc>
      </w:tr>
      <w:tr w14:paraId="68B2B4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F69738B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068BB42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FB7A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«Педагогика и методика начального образования», учитель начальных классов</w:t>
            </w:r>
          </w:p>
        </w:tc>
      </w:tr>
      <w:tr w14:paraId="2704E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A51FF7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0B52D7A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CAC3C">
            <w:pPr>
              <w:jc w:val="left"/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«Соблюдение требований ФОП ДО и ФАОП ДО: организация учебно - воспитательной работы с детьми дошкольного возраста по ФГОС ДО», 2024 год</w:t>
            </w:r>
          </w:p>
          <w:p w14:paraId="368BCF7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</w:tr>
      <w:tr w14:paraId="3C7F6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38FCFD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6C4BAD6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Основные публикации (в т.ч. брошюры, книги)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FE39A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-</w:t>
            </w:r>
          </w:p>
        </w:tc>
      </w:tr>
      <w:tr w14:paraId="0444F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5AE03F4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002AD5AE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4. Конкурсное испытание заочного тура «Интернет-портфолио»</w:t>
            </w:r>
          </w:p>
        </w:tc>
      </w:tr>
      <w:tr w14:paraId="54435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3B53191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F3B80A1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A616C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begin"/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instrText xml:space="preserve"> HYPERLINK "https://ds-alyonushka-chernicyno-r38.gosweb.gosuslugi.ru/nash-detskiy-sad/stranitsa-uchastnika-konkursa-vospitatel-goda-2025/" </w:instrText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Calibri"/>
                <w:kern w:val="2"/>
                <w:sz w:val="24"/>
                <w:szCs w:val="24"/>
                <w:lang w:val="ru-RU"/>
              </w:rPr>
              <w:t>https://ds-alyonushka-chernicyno-r38.gosweb.gosuslugi.ru/nash-detskiy-sad/stranitsa-uchastnika-konkursa-vospitatel-goda-2025/</w:t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end"/>
            </w:r>
          </w:p>
        </w:tc>
      </w:tr>
      <w:tr w14:paraId="7EB47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9FC621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4FAA382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5. Общественная деятельность.</w:t>
            </w:r>
          </w:p>
        </w:tc>
      </w:tr>
      <w:tr w14:paraId="2918C3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DC46902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69E1AC1B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E4800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Первичная профсоюзная организация МКДОУ «Детского сада «Алёнушка» Октябрьского района Курской области, 10.12.2014 г</w:t>
            </w:r>
          </w:p>
        </w:tc>
      </w:tr>
      <w:tr w14:paraId="1356F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ECFBD13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CCD1C91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ECB81">
            <w:pPr>
              <w:jc w:val="left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Являюсь членом партии «Единая Россия», 2006 г</w:t>
            </w:r>
          </w:p>
        </w:tc>
      </w:tr>
      <w:tr w14:paraId="2DCF0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DE421C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0DD6EA91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Участие в работе методического объединения 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8313E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Доклады</w:t>
            </w:r>
          </w:p>
        </w:tc>
      </w:tr>
      <w:tr w14:paraId="53A9C1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1901A92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7C3C252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04C3C">
            <w:pPr>
              <w:jc w:val="left"/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Участие в Курском областном турнире способностей для детей дошкольного возраста 3-7 лет «Соловушка-Знайка»</w:t>
            </w:r>
          </w:p>
          <w:p w14:paraId="4867BABD">
            <w:pPr>
              <w:jc w:val="left"/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Участие во Всероссийском фестивале творчества «Вальс Осени»</w:t>
            </w:r>
          </w:p>
          <w:p w14:paraId="4C380F94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Участие (главный куратор) в акции «История семьи - история страны»</w:t>
            </w:r>
          </w:p>
        </w:tc>
      </w:tr>
      <w:tr w14:paraId="36BDB8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65BEC9BE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35A21F4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6. Семья</w:t>
            </w:r>
          </w:p>
        </w:tc>
      </w:tr>
      <w:tr w14:paraId="06EB3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837EDF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355AE0E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sz w:val="24"/>
                <w:szCs w:val="24"/>
              </w:rPr>
              <w:t>Семейное положение</w:t>
            </w:r>
          </w:p>
        </w:tc>
        <w:tc>
          <w:tcPr>
            <w:tcW w:w="4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81A3D5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int="default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int="default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hAnsi="Times New Roman" w:cs="Times New Roman"/>
                <w:b w:val="0"/>
                <w:bCs w:val="0"/>
                <w:sz w:val="24"/>
                <w:szCs w:val="24"/>
                <w:lang w:val="ru-RU"/>
              </w:rPr>
              <w:t>Замужем</w:t>
            </w:r>
          </w:p>
        </w:tc>
      </w:tr>
      <w:tr w14:paraId="45A3F5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D1475AD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5C6900A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Cs/>
                <w:sz w:val="24"/>
                <w:szCs w:val="24"/>
              </w:rPr>
            </w:pPr>
            <w:r>
              <w:rPr>
                <w:rFonts w:hAnsi="Times New Roman" w:cs="Times New Roman"/>
                <w:bCs/>
                <w:sz w:val="24"/>
                <w:szCs w:val="24"/>
              </w:rPr>
              <w:t>Дети (пол, возраст)</w:t>
            </w:r>
          </w:p>
        </w:tc>
        <w:tc>
          <w:tcPr>
            <w:tcW w:w="43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E5DD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Сын, 12 лет</w:t>
            </w:r>
          </w:p>
          <w:p w14:paraId="1580B2D2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Дочь, 7 лет</w:t>
            </w:r>
          </w:p>
        </w:tc>
      </w:tr>
      <w:tr w14:paraId="23A75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0D17201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0C623C76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7. Досуг.</w:t>
            </w:r>
          </w:p>
        </w:tc>
      </w:tr>
      <w:tr w14:paraId="5623A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F66E3A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EF4EFD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E6037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Чтение, вышивка бисером, кулинария</w:t>
            </w:r>
          </w:p>
        </w:tc>
      </w:tr>
      <w:tr w14:paraId="3A6DB0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83C8243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D8C39A3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Спортивные увлечения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3BDDE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eastAsia="Calibri" w:cs="Times New Roman"/>
                <w:kern w:val="2"/>
                <w:u w:val="none" w:color="000000"/>
                <w:lang w:val="ru-RU"/>
              </w:rPr>
              <w:t>Ходьба</w:t>
            </w:r>
          </w:p>
        </w:tc>
      </w:tr>
      <w:tr w14:paraId="083B6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A4883E8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5278C8C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Сценические таланты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DE1F7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Участие в праздниках,развлечениях</w:t>
            </w:r>
          </w:p>
        </w:tc>
      </w:tr>
      <w:tr w14:paraId="12155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70E03BF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3AF972C9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8. Контакты.</w:t>
            </w:r>
          </w:p>
        </w:tc>
      </w:tr>
      <w:tr w14:paraId="349245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7CFACA4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28652D8F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19AF7F3">
            <w:pPr>
              <w:jc w:val="left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307207, Курская область, Октябрьский район, село Черницыно, улица Геологическая, 5</w:t>
            </w:r>
          </w:p>
        </w:tc>
      </w:tr>
      <w:tr w14:paraId="3E703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568B5EC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2D2839D7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087BFAC">
            <w:pPr>
              <w:jc w:val="left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307200, Курская область, Отябрьский район, пгт Прямицыно, улица Южная, 11/1</w:t>
            </w:r>
          </w:p>
        </w:tc>
      </w:tr>
      <w:tr w14:paraId="34355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5A460C3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643691A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A0F669D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ru-RU"/>
              </w:rPr>
              <w:t>8(471)422-17-32</w:t>
            </w:r>
          </w:p>
        </w:tc>
      </w:tr>
      <w:tr w14:paraId="1219E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F6AF1A2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5C6ABCEA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26C2F1C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-</w:t>
            </w:r>
          </w:p>
        </w:tc>
      </w:tr>
      <w:tr w14:paraId="4A0A3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787EF2B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445A433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DCC938E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89508775925</w:t>
            </w:r>
          </w:p>
        </w:tc>
      </w:tr>
      <w:tr w14:paraId="2A4D1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1020C0E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80B7CB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C4F75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begin"/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instrText xml:space="preserve"> HYPERLINK "mailto:doualenushka2014@mail.ru" </w:instrText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Calibri" w:cs="Times New Roman"/>
                <w:kern w:val="2"/>
                <w:sz w:val="24"/>
                <w:szCs w:val="24"/>
                <w:lang w:val="en-US"/>
              </w:rPr>
              <w:t>doualenushka2014@mail.ru</w:t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end"/>
            </w:r>
          </w:p>
        </w:tc>
      </w:tr>
      <w:tr w14:paraId="2FA9C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85A9C1D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1477181B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6F538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begin"/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instrText xml:space="preserve"> HYPERLINK "mailto:yulya-vlasenko-1986@mail.ru" </w:instrText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Calibri" w:cs="Times New Roman"/>
                <w:kern w:val="2"/>
                <w:sz w:val="24"/>
                <w:szCs w:val="24"/>
                <w:lang w:val="en-US"/>
              </w:rPr>
              <w:t>yulya-vlasenko-1986@mail.ru</w:t>
            </w:r>
            <w:r>
              <w:rPr>
                <w:rFonts w:hint="default" w:ascii="Times New Roman" w:hAnsi="Times New Roman" w:eastAsia="Calibri" w:cs="Times New Roman"/>
                <w:kern w:val="2"/>
                <w:sz w:val="24"/>
                <w:szCs w:val="24"/>
                <w:u w:val="none" w:color="000000"/>
                <w:lang w:val="en-US"/>
              </w:rPr>
              <w:fldChar w:fldCharType="end"/>
            </w:r>
          </w:p>
        </w:tc>
      </w:tr>
      <w:tr w14:paraId="771D9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890F387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796DB818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0FCEF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begin"/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instrText xml:space="preserve"> HYPERLINK "https://ds-alyonushka-chernicyno-r38.gosweb.gosuslugi.ru/nash-detskiy-sad/stranitsa-uchastnika-konkursa-vospitatel-goda-2025/" </w:instrText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Calibri"/>
                <w:kern w:val="2"/>
                <w:sz w:val="24"/>
                <w:szCs w:val="24"/>
                <w:lang w:val="ru-RU"/>
              </w:rPr>
              <w:t>https://ds-alyonushka-chernicyno-r38.gosweb.gosuslugi.ru/nash-detskiy-sad/stranitsa-uchastnika-konkursa-vospitatel-goda-2025/</w:t>
            </w:r>
            <w:r>
              <w:rPr>
                <w:rFonts w:hint="default" w:ascii="Times New Roman" w:hAnsi="Times New Roman" w:eastAsia="Calibri"/>
                <w:kern w:val="2"/>
                <w:sz w:val="24"/>
                <w:szCs w:val="24"/>
                <w:u w:val="none" w:color="000000"/>
                <w:lang w:val="ru-RU"/>
              </w:rPr>
              <w:fldChar w:fldCharType="end"/>
            </w:r>
          </w:p>
        </w:tc>
      </w:tr>
      <w:tr w14:paraId="5A7AB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932106E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4660E40C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Адрес сайта образовательной организации, реализующей программы дошкольного образования  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4E73D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/>
                <w:kern w:val="2"/>
                <w:u w:val="none" w:color="000000"/>
              </w:rPr>
              <w:fldChar w:fldCharType="begin"/>
            </w:r>
            <w:r>
              <w:rPr>
                <w:rFonts w:hint="default" w:eastAsia="Calibri"/>
                <w:kern w:val="2"/>
                <w:u w:val="none" w:color="000000"/>
              </w:rPr>
              <w:instrText xml:space="preserve"> HYPERLINK "https://ds-alyonushka-chernicyno-r38.gosweb.gosuslugi.ru/" </w:instrText>
            </w:r>
            <w:r>
              <w:rPr>
                <w:rFonts w:hint="default" w:eastAsia="Calibri"/>
                <w:kern w:val="2"/>
                <w:u w:val="none" w:color="000000"/>
              </w:rPr>
              <w:fldChar w:fldCharType="separate"/>
            </w:r>
            <w:r>
              <w:rPr>
                <w:rStyle w:val="4"/>
                <w:rFonts w:hint="default" w:eastAsia="Calibri"/>
                <w:kern w:val="2"/>
              </w:rPr>
              <w:t>https://ds-alyonushka-chernicyno-r38.gosweb.gosuslugi.ru/</w:t>
            </w:r>
            <w:r>
              <w:rPr>
                <w:rFonts w:hint="default" w:eastAsia="Calibri"/>
                <w:kern w:val="2"/>
                <w:u w:val="none" w:color="000000"/>
              </w:rPr>
              <w:fldChar w:fldCharType="end"/>
            </w:r>
            <w:r>
              <w:rPr>
                <w:rFonts w:hint="default" w:eastAsia="Calibri"/>
                <w:kern w:val="2"/>
                <w:u w:val="none" w:color="000000"/>
                <w:lang w:val="ru-RU"/>
              </w:rPr>
              <w:t xml:space="preserve"> </w:t>
            </w:r>
          </w:p>
        </w:tc>
      </w:tr>
      <w:tr w14:paraId="6F3C7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626C035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9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14:paraId="52847CB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9. Документы.</w:t>
            </w:r>
          </w:p>
        </w:tc>
      </w:tr>
      <w:tr w14:paraId="67EB2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3BF5F7E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109EBDE2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34FD6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3810 717363</w:t>
            </w:r>
          </w:p>
          <w:p w14:paraId="05D4CB26">
            <w:pPr>
              <w:jc w:val="both"/>
              <w:rPr>
                <w:rFonts w:hint="default" w:eastAsia="Calibri" w:cs="Times New Roman"/>
                <w:b w:val="0"/>
                <w:bCs w:val="0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b w:val="0"/>
                <w:bCs w:val="0"/>
                <w:kern w:val="2"/>
                <w:u w:val="none" w:color="000000"/>
                <w:lang w:val="ru-RU"/>
              </w:rPr>
              <w:t>Отделением УФМС России по Курской области в Октябрьском районе</w:t>
            </w:r>
          </w:p>
          <w:p w14:paraId="099CD5FB">
            <w:pPr>
              <w:jc w:val="both"/>
              <w:rPr>
                <w:rFonts w:hint="default" w:eastAsia="Calibri" w:cs="Times New Roman"/>
                <w:b w:val="0"/>
                <w:bCs w:val="0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b w:val="0"/>
                <w:bCs w:val="0"/>
                <w:kern w:val="2"/>
                <w:u w:val="none" w:color="000000"/>
                <w:lang w:val="ru-RU"/>
              </w:rPr>
              <w:t>26.08.2010</w:t>
            </w:r>
          </w:p>
        </w:tc>
      </w:tr>
      <w:tr w14:paraId="61545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2EC1AF8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0637109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953D3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461702406556</w:t>
            </w:r>
          </w:p>
        </w:tc>
      </w:tr>
      <w:tr w14:paraId="4C23E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6BCB2305">
            <w:pPr>
              <w:jc w:val="both"/>
              <w:rPr>
                <w:rFonts w:eastAsia="Calibri" w:cs="Times New Roman"/>
                <w:kern w:val="2"/>
                <w:u w:val="none" w:color="000000"/>
              </w:rPr>
            </w:pPr>
          </w:p>
        </w:tc>
        <w:tc>
          <w:tcPr>
            <w:tcW w:w="5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34D035CD">
            <w:pPr>
              <w:pStyle w:val="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Свидетельство госу</w:t>
            </w:r>
            <w:r>
              <w:rPr>
                <w:rFonts w:hAnsi="Times New Roman" w:cs="Times New Roman"/>
                <w:sz w:val="24"/>
                <w:szCs w:val="24"/>
              </w:rPr>
              <w:softHyphen/>
            </w:r>
            <w:r>
              <w:rPr>
                <w:rFonts w:hAnsi="Times New Roman" w:cs="Times New Roman"/>
                <w:sz w:val="24"/>
                <w:szCs w:val="24"/>
              </w:rPr>
              <w:t>дарственного пенсионного  страхования</w:t>
            </w:r>
          </w:p>
        </w:tc>
        <w:tc>
          <w:tcPr>
            <w:tcW w:w="4409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46653">
            <w:pPr>
              <w:jc w:val="both"/>
              <w:rPr>
                <w:rFonts w:hint="default" w:eastAsia="Calibri" w:cs="Times New Roman"/>
                <w:kern w:val="2"/>
                <w:u w:val="none" w:color="000000"/>
                <w:lang w:val="ru-RU"/>
              </w:rPr>
            </w:pPr>
            <w:r>
              <w:rPr>
                <w:rFonts w:hint="default" w:eastAsia="Calibri" w:cs="Times New Roman"/>
                <w:kern w:val="2"/>
                <w:u w:val="none" w:color="000000"/>
                <w:lang w:val="ru-RU"/>
              </w:rPr>
              <w:t>127-447-894 91</w:t>
            </w:r>
          </w:p>
        </w:tc>
      </w:tr>
      <w:tr w14:paraId="1635B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983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0" w:type="dxa"/>
              <w:left w:w="80" w:type="dxa"/>
              <w:bottom w:w="80" w:type="dxa"/>
              <w:right w:w="137" w:type="dxa"/>
            </w:tcMar>
            <w:vAlign w:val="top"/>
          </w:tcPr>
          <w:p w14:paraId="20FD3B45">
            <w:pPr>
              <w:pStyle w:val="5"/>
              <w:spacing w:after="0"/>
              <w:ind w:firstLine="62"/>
            </w:pPr>
            <w:r>
              <w:t>Правильность сведений, представленных в информационной карте, подтверждаю:</w:t>
            </w:r>
          </w:p>
          <w:p w14:paraId="32B090E0">
            <w:pPr>
              <w:pStyle w:val="5"/>
              <w:spacing w:after="0"/>
              <w:ind w:firstLine="62"/>
              <w:rPr>
                <w:rFonts w:hint="default"/>
                <w:u w:val="single"/>
                <w:lang w:val="ru-RU"/>
              </w:rPr>
            </w:pPr>
            <w:r>
              <w:t>______________________________</w:t>
            </w:r>
            <w:r>
              <w:rPr>
                <w:u w:val="single"/>
                <w:lang w:val="ru-RU"/>
              </w:rPr>
              <w:t>Власенко</w:t>
            </w:r>
            <w:r>
              <w:rPr>
                <w:rFonts w:hint="default"/>
                <w:u w:val="single"/>
                <w:lang w:val="ru-RU"/>
              </w:rPr>
              <w:t xml:space="preserve"> Юлия Николаевна_____</w:t>
            </w:r>
          </w:p>
          <w:p w14:paraId="2B4F35BE">
            <w:pPr>
              <w:pStyle w:val="5"/>
              <w:spacing w:after="0"/>
              <w:ind w:firstLine="62"/>
            </w:pPr>
            <w:r>
              <w:t xml:space="preserve">             (подпись)       (фамилия, имя, отчество участника)</w:t>
            </w:r>
          </w:p>
          <w:p w14:paraId="127E654A">
            <w:pPr>
              <w:pStyle w:val="5"/>
              <w:spacing w:after="0"/>
              <w:ind w:firstLine="62"/>
            </w:pPr>
            <w:r>
              <w:t xml:space="preserve">«____» __________ 20____ г.    </w:t>
            </w:r>
          </w:p>
        </w:tc>
      </w:tr>
    </w:tbl>
    <w:p w14:paraId="435ECE30">
      <w:pPr>
        <w:rPr>
          <w:rFonts w:cs="Times New Roman"/>
          <w:b/>
          <w:bCs/>
          <w:i/>
          <w:iCs/>
          <w:sz w:val="28"/>
          <w:szCs w:val="28"/>
        </w:rPr>
      </w:pPr>
    </w:p>
    <w:p w14:paraId="133EE313">
      <w:pPr>
        <w:shd w:val="clear" w:color="auto" w:fill="FFFFFF"/>
        <w:autoSpaceDE w:val="0"/>
        <w:autoSpaceDN w:val="0"/>
        <w:ind w:firstLine="709"/>
        <w:rPr>
          <w:rFonts w:eastAsia="Times New Roman" w:cs="Times New Roman"/>
          <w:b/>
          <w:sz w:val="28"/>
          <w:szCs w:val="28"/>
        </w:rPr>
      </w:pPr>
    </w:p>
    <w:p w14:paraId="20C610C8">
      <w:pPr>
        <w:shd w:val="clear" w:color="auto" w:fill="FFFFFF"/>
        <w:autoSpaceDE w:val="0"/>
        <w:autoSpaceDN w:val="0"/>
        <w:ind w:firstLine="709"/>
        <w:rPr>
          <w:rFonts w:eastAsia="Times New Roman" w:cs="Times New Roman"/>
          <w:b/>
          <w:sz w:val="28"/>
          <w:szCs w:val="28"/>
        </w:rPr>
      </w:pPr>
    </w:p>
    <w:p w14:paraId="4831C37E">
      <w:pPr>
        <w:shd w:val="clear" w:color="auto" w:fill="FFFFFF"/>
        <w:autoSpaceDE w:val="0"/>
        <w:autoSpaceDN w:val="0"/>
        <w:ind w:firstLine="709"/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eastAsia="Times New Roman" w:cs="Times New Roman"/>
          <w:b/>
          <w:sz w:val="28"/>
          <w:szCs w:val="28"/>
        </w:rPr>
        <w:t xml:space="preserve">Дополнительные материалы </w:t>
      </w:r>
    </w:p>
    <w:tbl>
      <w:tblPr>
        <w:tblStyle w:val="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0"/>
        <w:gridCol w:w="4442"/>
      </w:tblGrid>
      <w:tr w14:paraId="4D1FE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570" w:type="dxa"/>
            <w:gridSpan w:val="2"/>
            <w:shd w:val="clear" w:color="auto" w:fill="0070C0"/>
            <w:noWrap w:val="0"/>
            <w:vAlign w:val="top"/>
          </w:tcPr>
          <w:p w14:paraId="1467E3B7">
            <w:pPr>
              <w:shd w:val="clear" w:color="auto" w:fill="FFFFFF"/>
              <w:autoSpaceDE w:val="0"/>
              <w:autoSpaceDN w:val="0"/>
              <w:ind w:firstLine="709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Педагогическое кредо</w:t>
            </w:r>
          </w:p>
          <w:p w14:paraId="7083D82C">
            <w:pPr>
              <w:autoSpaceDE w:val="0"/>
              <w:autoSpaceDN w:val="0"/>
              <w:jc w:val="center"/>
              <w:rPr>
                <w:rFonts w:eastAsia="Times New Roman" w:cs="Times New Roman"/>
                <w:b/>
              </w:rPr>
            </w:pPr>
          </w:p>
        </w:tc>
      </w:tr>
      <w:tr w14:paraId="2C8D70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785" w:type="dxa"/>
            <w:noWrap w:val="0"/>
            <w:vAlign w:val="top"/>
          </w:tcPr>
          <w:p w14:paraId="2FA1810D">
            <w:pPr>
              <w:autoSpaceDE w:val="0"/>
              <w:autoSpaceDN w:val="0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</w:rPr>
              <w:t xml:space="preserve">Почему нравится работать в образовательной организации дошкольного образования  </w:t>
            </w:r>
          </w:p>
        </w:tc>
        <w:tc>
          <w:tcPr>
            <w:tcW w:w="4785" w:type="dxa"/>
            <w:noWrap w:val="0"/>
            <w:vAlign w:val="top"/>
          </w:tcPr>
          <w:p w14:paraId="12542B74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eastAsia="Times New Roman" w:cs="Times New Roman"/>
                <w:b w:val="0"/>
                <w:bCs/>
                <w:lang w:val="ru-RU"/>
              </w:rPr>
              <w:t>Работа</w:t>
            </w:r>
            <w:r>
              <w:rPr>
                <w:rFonts w:hint="default" w:eastAsia="Times New Roman" w:cs="Times New Roman"/>
                <w:b w:val="0"/>
                <w:bCs/>
                <w:lang w:val="ru-RU"/>
              </w:rPr>
              <w:t xml:space="preserve"> в детском саду помогает мне развивать в себе новые таланты, а я помогаю детям познавать этот мир как можно интереснее и разнообразнее.</w:t>
            </w:r>
          </w:p>
        </w:tc>
      </w:tr>
      <w:tr w14:paraId="12D56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785" w:type="dxa"/>
            <w:noWrap w:val="0"/>
            <w:vAlign w:val="top"/>
          </w:tcPr>
          <w:p w14:paraId="563CE6D5">
            <w:pPr>
              <w:autoSpaceDE w:val="0"/>
              <w:autoSpaceDN w:val="0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</w:rPr>
              <w:t xml:space="preserve">Профессиональные и личностные ценности  </w:t>
            </w:r>
          </w:p>
        </w:tc>
        <w:tc>
          <w:tcPr>
            <w:tcW w:w="4785" w:type="dxa"/>
            <w:noWrap w:val="0"/>
            <w:vAlign w:val="top"/>
          </w:tcPr>
          <w:p w14:paraId="28E4A66B">
            <w:pPr>
              <w:pStyle w:val="6"/>
              <w:keepNext w:val="0"/>
              <w:keepLines w:val="0"/>
              <w:widowControl/>
              <w:suppressLineNumbers w:val="0"/>
              <w:shd w:val="clear" w:color="auto" w:fill="FFFFFF"/>
              <w:spacing w:before="0" w:beforeAutospacing="0"/>
              <w:ind w:left="0" w:firstLine="0"/>
              <w:jc w:val="left"/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  <w:shd w:val="clear" w:color="auto" w:fill="FFFFFF"/>
              </w:rPr>
              <w:t>Педагогическое мастерство, компетентность, творческий подход, любовь и уважение к воспитанникам,  забота о здоровье детей, тактичность, целеустремленность, артистизм.</w:t>
            </w:r>
          </w:p>
          <w:p w14:paraId="63D61439">
            <w:pPr>
              <w:autoSpaceDE w:val="0"/>
              <w:autoSpaceDN w:val="0"/>
              <w:jc w:val="left"/>
              <w:rPr>
                <w:rFonts w:eastAsia="Times New Roman" w:cs="Times New Roman"/>
                <w:b/>
              </w:rPr>
            </w:pPr>
          </w:p>
        </w:tc>
      </w:tr>
      <w:tr w14:paraId="65B9F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785" w:type="dxa"/>
            <w:noWrap w:val="0"/>
            <w:vAlign w:val="top"/>
          </w:tcPr>
          <w:p w14:paraId="617F71F4">
            <w:pPr>
              <w:shd w:val="clear" w:color="auto" w:fill="FFFFFF"/>
              <w:autoSpaceDE w:val="0"/>
              <w:autoSpaceDN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Миссия воспитателя (педагога дошкольного образования)  </w:t>
            </w:r>
          </w:p>
        </w:tc>
        <w:tc>
          <w:tcPr>
            <w:tcW w:w="4785" w:type="dxa"/>
            <w:noWrap w:val="0"/>
            <w:vAlign w:val="top"/>
          </w:tcPr>
          <w:p w14:paraId="5C2C7732">
            <w:pPr>
              <w:pStyle w:val="6"/>
              <w:keepNext w:val="0"/>
              <w:keepLines w:val="0"/>
              <w:widowControl/>
              <w:suppressLineNumbers w:val="0"/>
              <w:shd w:val="clear" w:color="auto" w:fill="FFFFFF"/>
              <w:spacing w:before="0" w:beforeAutospacing="0"/>
              <w:ind w:left="0" w:firstLine="0"/>
              <w:jc w:val="left"/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  <w:shd w:val="clear" w:color="auto" w:fill="FFFFFF"/>
              </w:rPr>
              <w:t>Воспитатель – это не только профессия, суть которой дать знания</w:t>
            </w:r>
            <w:r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  <w:shd w:val="clear" w:color="auto" w:fill="FFFFFF"/>
                <w:lang w:val="ru-RU"/>
              </w:rPr>
              <w:t>, э</w:t>
            </w:r>
            <w:r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  <w:shd w:val="clear" w:color="auto" w:fill="FFFFFF"/>
              </w:rPr>
              <w:t>то отдельная, специальная, потрясающая миссия в профессии - быть соратником, напарником ребенка в его удивительном путешествии по широким просторам детства. Это высокая миссия, предназначение которой – сотворение личности. Человека - любящего, доброго, честного, справедливого, терпеливого, самостоятельного и трудолюбивого.</w:t>
            </w:r>
          </w:p>
          <w:p w14:paraId="407CEF92">
            <w:pPr>
              <w:autoSpaceDE w:val="0"/>
              <w:autoSpaceDN w:val="0"/>
              <w:jc w:val="left"/>
              <w:rPr>
                <w:rFonts w:eastAsia="Times New Roman" w:cs="Times New Roman"/>
                <w:b/>
              </w:rPr>
            </w:pPr>
          </w:p>
        </w:tc>
      </w:tr>
      <w:tr w14:paraId="05CFA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570" w:type="dxa"/>
            <w:gridSpan w:val="2"/>
            <w:noWrap w:val="0"/>
            <w:vAlign w:val="top"/>
          </w:tcPr>
          <w:p w14:paraId="1696A472">
            <w:pPr>
              <w:shd w:val="clear" w:color="auto" w:fill="FFFFFF"/>
              <w:autoSpaceDE w:val="0"/>
              <w:autoSpaceDN w:val="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Интересные сведения об участнике Конкурса, не отраженные в предыдущих разделах (не более 500 слов).  </w:t>
            </w:r>
          </w:p>
          <w:p w14:paraId="6D109DD7">
            <w:pPr>
              <w:pStyle w:val="6"/>
              <w:keepNext w:val="0"/>
              <w:keepLines w:val="0"/>
              <w:widowControl/>
              <w:suppressLineNumbers w:val="0"/>
              <w:shd w:val="clear" w:color="auto" w:fill="FFFFFF"/>
              <w:spacing w:before="0" w:beforeAutospacing="0"/>
              <w:ind w:left="0" w:firstLine="0"/>
              <w:jc w:val="left"/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LatoWeb" w:cs="Times New Roman"/>
                <w:i w:val="0"/>
                <w:iCs w:val="0"/>
                <w:caps w:val="0"/>
                <w:color w:val="0B1F33"/>
                <w:spacing w:val="0"/>
                <w:sz w:val="24"/>
                <w:szCs w:val="24"/>
                <w:shd w:val="clear" w:color="auto" w:fill="FFFFFF"/>
              </w:rPr>
              <w:t>Я стараюсь всегда быть на работе с настроением оптимиста. Мой оптимизм — это тот инструмент, который создает в группе то неуловимое и трепетное настроение, которое не укладывается ни в какие планы и конспекты воспитательно-образовательной работы и помогает установить с детьми невидимые нити общения. Ведь к воспитателю, который жизнерадостен, изобретателен, всегда устремлены взоры ребятишек. Они всегда ждут, что я им расскажу. Что придумаю интересного, что посоветую, чем порадую. Как отнесусь к их выдумкам?Жизнь ребенка в детском саду нельзя считать полноценной, если ей не сопутствует радость. Именно она создает здоровый душевный настрой. В течение дня я использую разные способы, чтобы порадовать своих воспитанников — это различные развлечения, сюрпризы, игры соревнования, игры-драматизации, конкурсы, вечера загадок, концерты и другие досуги. Всё воспитание и обучение детей строю на основе личностно - ориентированной модели. Для меня главное - это необходимость развития каждого ребёнка как личности. Много внимания уделяю созданию условий для предоставления ребёнку свободы самовыражения и удовлетворения потребностей в отдыхе и движении, формирования не только знания, умения, навыки, но и развития самостоятельности, инициативности, творческого отношения к делу. В общении с детьми придерживаюсь позиции равноправного партнёра.Совместную деятельность с детьми стараюсь строить по принципам развивающего обучения, направленную на совершенствование речи дошкольников, их мышления, воображения, творческих способностей. Общаясь с детьми, стараюсь обеспечить эмоциональный комфорт.</w:t>
            </w:r>
          </w:p>
          <w:p w14:paraId="07C080D6">
            <w:pPr>
              <w:shd w:val="clear" w:color="auto" w:fill="FFFFFF"/>
              <w:autoSpaceDE w:val="0"/>
              <w:autoSpaceDN w:val="0"/>
              <w:jc w:val="both"/>
              <w:rPr>
                <w:rFonts w:eastAsia="Times New Roman" w:cs="Times New Roman"/>
              </w:rPr>
            </w:pPr>
          </w:p>
          <w:p w14:paraId="0B67B078">
            <w:pPr>
              <w:shd w:val="clear" w:color="auto" w:fill="FFFFFF"/>
              <w:autoSpaceDE w:val="0"/>
              <w:autoSpaceDN w:val="0"/>
              <w:ind w:firstLine="709"/>
              <w:jc w:val="both"/>
              <w:rPr>
                <w:rFonts w:eastAsia="Times New Roman" w:cs="Times New Roman"/>
              </w:rPr>
            </w:pPr>
          </w:p>
          <w:p w14:paraId="0F0CF8F3">
            <w:pPr>
              <w:shd w:val="clear" w:color="auto" w:fill="FFFFFF"/>
              <w:autoSpaceDE w:val="0"/>
              <w:autoSpaceDN w:val="0"/>
              <w:ind w:firstLine="709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</w:t>
            </w:r>
          </w:p>
          <w:p w14:paraId="4AB4F011">
            <w:pPr>
              <w:autoSpaceDE w:val="0"/>
              <w:autoSpaceDN w:val="0"/>
              <w:jc w:val="right"/>
              <w:rPr>
                <w:rFonts w:eastAsia="Times New Roman" w:cs="Times New Roman"/>
                <w:b/>
              </w:rPr>
            </w:pPr>
          </w:p>
        </w:tc>
      </w:tr>
      <w:tr w14:paraId="747E2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785" w:type="dxa"/>
            <w:noWrap w:val="0"/>
            <w:vAlign w:val="top"/>
          </w:tcPr>
          <w:p w14:paraId="0FAB4507">
            <w:pPr>
              <w:shd w:val="clear" w:color="auto" w:fill="FFFFFF"/>
              <w:autoSpaceDE w:val="0"/>
              <w:autoSpaceDN w:val="0"/>
              <w:ind w:firstLine="709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Подборка фотографий </w:t>
            </w:r>
          </w:p>
          <w:p w14:paraId="4AE4E7DC">
            <w:pPr>
              <w:shd w:val="clear" w:color="auto" w:fill="FFFFFF"/>
              <w:autoSpaceDE w:val="0"/>
              <w:autoSpaceDN w:val="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1. Портрет 913 см.; </w:t>
            </w:r>
          </w:p>
          <w:p w14:paraId="3C587116">
            <w:pPr>
              <w:shd w:val="clear" w:color="auto" w:fill="FFFFFF"/>
              <w:autoSpaceDE w:val="0"/>
              <w:autoSpaceDN w:val="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2. Жанровая (с занятия, режимных моментов, педагогического совещания и т. п.); </w:t>
            </w:r>
          </w:p>
          <w:p w14:paraId="2564DD7F">
            <w:pPr>
              <w:shd w:val="clear" w:color="auto" w:fill="FFFFFF"/>
              <w:autoSpaceDE w:val="0"/>
              <w:autoSpaceDN w:val="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3. Дополнительные жанровые фотографии (не более 5). </w:t>
            </w:r>
          </w:p>
        </w:tc>
        <w:tc>
          <w:tcPr>
            <w:tcW w:w="4785" w:type="dxa"/>
            <w:noWrap w:val="0"/>
            <w:vAlign w:val="top"/>
          </w:tcPr>
          <w:p w14:paraId="0517E744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143000" cy="1333500"/>
                  <wp:effectExtent l="0" t="0" r="0" b="0"/>
                  <wp:docPr id="4" name="Изображение 2" descr="5e63271b75f185e06af6911d6b907d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2" descr="5e63271b75f185e06af6911d6b907d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A1D8C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</w:p>
          <w:p w14:paraId="4DCEEC36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581785" cy="1186815"/>
                  <wp:effectExtent l="0" t="0" r="18415" b="13335"/>
                  <wp:docPr id="1" name="Изображение 3" descr="IMG-20240611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3" descr="IMG-20240611-WA00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5BC38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494155" cy="1890395"/>
                  <wp:effectExtent l="0" t="0" r="10795" b="14605"/>
                  <wp:docPr id="2" name="Изображение 4" descr="IMG_20250127_09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4" descr="IMG_20250127_0919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92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2DDE3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</w:p>
          <w:p w14:paraId="1D8A93F5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822450" cy="1367155"/>
                  <wp:effectExtent l="0" t="0" r="6350" b="4445"/>
                  <wp:docPr id="3" name="Изображение 5" descr="IMG-20241101-WA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5" descr="IMG-20241101-WA00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54CFD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</w:p>
          <w:p w14:paraId="6FB00993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898015" cy="1369695"/>
                  <wp:effectExtent l="0" t="0" r="6985" b="1905"/>
                  <wp:docPr id="8" name="Изображение 6" descr="IMG-20240221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6" descr="IMG-20240221-WA00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2544" b="15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91A7D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</w:p>
          <w:p w14:paraId="1A57A209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831975" cy="1374140"/>
                  <wp:effectExtent l="0" t="0" r="15875" b="16510"/>
                  <wp:docPr id="7" name="Изображение 7" descr="IMG_20250129_10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IMG_20250129_105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49D6C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</w:p>
          <w:p w14:paraId="5B98134F">
            <w:pPr>
              <w:autoSpaceDE w:val="0"/>
              <w:autoSpaceDN w:val="0"/>
              <w:jc w:val="left"/>
              <w:rPr>
                <w:rFonts w:hint="default" w:eastAsia="Times New Roman" w:cs="Times New Roman"/>
                <w:b/>
                <w:lang w:val="ru-RU"/>
              </w:rPr>
            </w:pPr>
            <w:r>
              <w:rPr>
                <w:rFonts w:hint="default" w:eastAsia="Times New Roman" w:cs="Times New Roman"/>
                <w:b/>
                <w:lang w:val="ru-RU"/>
              </w:rPr>
              <w:drawing>
                <wp:inline distT="0" distB="0" distL="114300" distR="114300">
                  <wp:extent cx="1741805" cy="1238250"/>
                  <wp:effectExtent l="0" t="0" r="10795" b="0"/>
                  <wp:docPr id="6" name="Изображение 8" descr="3vNY2A6tz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8" descr="3vNY2A6tz5w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20631" b="-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AF49A">
      <w:pPr>
        <w:shd w:val="clear" w:color="auto" w:fill="FFFFFF"/>
        <w:autoSpaceDE w:val="0"/>
        <w:autoSpaceDN w:val="0"/>
        <w:jc w:val="both"/>
        <w:rPr>
          <w:rFonts w:eastAsia="Times New Roman" w:cs="Times New Roman"/>
        </w:rPr>
      </w:pPr>
    </w:p>
    <w:p w14:paraId="26FB6655">
      <w:pPr>
        <w:shd w:val="clear" w:color="auto" w:fill="FFFFFF"/>
        <w:autoSpaceDE w:val="0"/>
        <w:autoSpaceDN w:val="0"/>
        <w:ind w:firstLine="709"/>
        <w:jc w:val="center"/>
        <w:rPr>
          <w:rFonts w:eastAsia="Times New Roman" w:cs="Times New Roman"/>
          <w:b/>
        </w:rPr>
      </w:pPr>
    </w:p>
    <w:p w14:paraId="3CDF260F">
      <w:pPr>
        <w:shd w:val="clear" w:color="auto" w:fill="FFFFFF"/>
        <w:autoSpaceDE w:val="0"/>
        <w:autoSpaceDN w:val="0"/>
        <w:ind w:firstLine="709"/>
        <w:jc w:val="center"/>
        <w:rPr>
          <w:rFonts w:eastAsia="Times New Roman" w:cs="Times New Roman"/>
          <w:b/>
        </w:rPr>
      </w:pPr>
    </w:p>
    <w:p w14:paraId="452B2D77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atoWeb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D0BB3"/>
    <w:rsid w:val="6932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Arial Unicode MS" w:cs="Tahoma"/>
      <w:color w:val="000000"/>
      <w:sz w:val="24"/>
      <w:szCs w:val="24"/>
      <w:lang w:val="en-US" w:eastAsia="en-US" w:bidi="en-US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0"/>
    <w:rPr>
      <w:u w:val="single"/>
    </w:rPr>
  </w:style>
  <w:style w:type="paragraph" w:styleId="5">
    <w:name w:val="Body Text"/>
    <w:basedOn w:val="1"/>
    <w:uiPriority w:val="0"/>
    <w:pPr>
      <w:spacing w:after="120"/>
    </w:pPr>
  </w:style>
  <w:style w:type="paragraph" w:styleId="6">
    <w:name w:val="Normal (Web)"/>
    <w:basedOn w:val="1"/>
    <w:unhideWhenUsed/>
    <w:uiPriority w:val="9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paragraph" w:customStyle="1" w:styleId="7">
    <w:name w:val="МОН"/>
    <w:uiPriority w:val="0"/>
    <w:pPr>
      <w:widowControl w:val="0"/>
      <w:suppressAutoHyphens/>
      <w:spacing w:after="200" w:line="360" w:lineRule="auto"/>
      <w:ind w:firstLine="709"/>
      <w:jc w:val="both"/>
    </w:pPr>
    <w:rPr>
      <w:rFonts w:ascii="Times New Roman" w:hAnsi="Arial Unicode MS" w:eastAsia="Arial Unicode MS" w:cs="Arial Unicode MS"/>
      <w:color w:val="000000"/>
      <w:kern w:val="2"/>
      <w:sz w:val="28"/>
      <w:szCs w:val="28"/>
      <w:u w:val="none" w:color="000000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2025-02-12T07:43:00Z</dcterms:created>
  <dc:creator>Юлия</dc:creator>
  <cp:lastModifiedBy>Юлия</cp:lastModifiedBy>
  <cp:lastPrinted>2025-02-12T07:45:00Z</cp:lastPrinted>
  <dcterms:modified xsi:type="dcterms:W3CDTF">2025-02-24T16:50:58Z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C3AD35BB6DB54E31BC92A82FF8DFADB7_12</vt:lpwstr>
  </property>
</Properties>
</file>