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B9F1">
      <w:pPr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Консультация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 для родителей</w:t>
      </w:r>
    </w:p>
    <w:p w14:paraId="724424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«Какие игрушки необходимы детям»</w:t>
      </w:r>
    </w:p>
    <w:p w14:paraId="02462A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 </w:t>
      </w:r>
    </w:p>
    <w:p w14:paraId="78ACBE8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1500BF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569382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из реальной жизни.</w:t>
      </w:r>
    </w:p>
    <w:p w14:paraId="396A6D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14:paraId="6EC24E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Игрушки, помогающие "выплеснуть" агрессию.</w:t>
      </w:r>
    </w:p>
    <w:p w14:paraId="40943D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14:paraId="1B7EB8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для развития творческой фантазии и самовыражения.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14:paraId="0015FA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14:paraId="43810F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14:paraId="09536E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14:paraId="080E4D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ещё один совет. Не водите ребёнка слишком часто в игрушечный магазин с множеством соблазнительных, но очень дорогих игрушек. Только, когда вы сами готовы подарить ребёнку радость, ведите его в магазин и делайте ему праздник.</w:t>
      </w:r>
    </w:p>
    <w:p w14:paraId="5A5958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14:paraId="2E2EA7B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90"/>
    <w:rsid w:val="00781C90"/>
    <w:rsid w:val="00A90D65"/>
    <w:rsid w:val="00C95210"/>
    <w:rsid w:val="4AD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3443</Characters>
  <Lines>28</Lines>
  <Paragraphs>8</Paragraphs>
  <TotalTime>0</TotalTime>
  <ScaleCrop>false</ScaleCrop>
  <LinksUpToDate>false</LinksUpToDate>
  <CharactersWithSpaces>4039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2020-01-27T10:35:00Z</dcterms:created>
  <dc:creator>Пользователь</dc:creator>
  <cp:lastModifiedBy>Юлия</cp:lastModifiedBy>
  <dcterms:modified xsi:type="dcterms:W3CDTF">2025-02-26T11:12:05Z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A45E80C296D44465BB369074338E8495_12</vt:lpwstr>
  </property>
</Properties>
</file>